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0DDA" w:rsidRDefault="00A13BA2">
      <w:r>
        <w:rPr>
          <w:noProof/>
          <w:lang w:eastAsia="ru-RU"/>
        </w:rPr>
        <w:drawing>
          <wp:inline distT="0" distB="0" distL="0" distR="0">
            <wp:extent cx="5791200" cy="5981700"/>
            <wp:effectExtent l="19050" t="0" r="1905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sectPr w:rsidR="00A50DDA" w:rsidSect="00A50DDA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613E" w:rsidRDefault="0013613E" w:rsidP="00A13BA2">
      <w:pPr>
        <w:spacing w:after="0" w:line="240" w:lineRule="auto"/>
      </w:pPr>
      <w:r>
        <w:separator/>
      </w:r>
    </w:p>
  </w:endnote>
  <w:endnote w:type="continuationSeparator" w:id="1">
    <w:p w:rsidR="0013613E" w:rsidRDefault="0013613E" w:rsidP="00A13B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613E" w:rsidRDefault="0013613E" w:rsidP="00A13BA2">
      <w:pPr>
        <w:spacing w:after="0" w:line="240" w:lineRule="auto"/>
      </w:pPr>
      <w:r>
        <w:separator/>
      </w:r>
    </w:p>
  </w:footnote>
  <w:footnote w:type="continuationSeparator" w:id="1">
    <w:p w:rsidR="0013613E" w:rsidRDefault="0013613E" w:rsidP="00A13B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BA2" w:rsidRDefault="00A13BA2" w:rsidP="00A13BA2">
    <w:pPr>
      <w:pStyle w:val="a5"/>
      <w:jc w:val="center"/>
      <w:rPr>
        <w:rFonts w:ascii="Times New Roman" w:hAnsi="Times New Roman" w:cs="Times New Roman"/>
        <w:b/>
        <w:sz w:val="32"/>
        <w:szCs w:val="32"/>
      </w:rPr>
    </w:pPr>
  </w:p>
  <w:p w:rsidR="00A13BA2" w:rsidRDefault="00A13BA2" w:rsidP="00A13BA2">
    <w:pPr>
      <w:pStyle w:val="a5"/>
      <w:jc w:val="center"/>
      <w:rPr>
        <w:rFonts w:ascii="Times New Roman" w:hAnsi="Times New Roman" w:cs="Times New Roman"/>
        <w:b/>
        <w:sz w:val="32"/>
        <w:szCs w:val="32"/>
      </w:rPr>
    </w:pPr>
  </w:p>
  <w:p w:rsidR="00A13BA2" w:rsidRDefault="00A13BA2" w:rsidP="00A13BA2">
    <w:pPr>
      <w:pStyle w:val="a5"/>
      <w:jc w:val="center"/>
      <w:rPr>
        <w:rFonts w:ascii="Times New Roman" w:hAnsi="Times New Roman" w:cs="Times New Roman"/>
        <w:b/>
        <w:sz w:val="32"/>
        <w:szCs w:val="32"/>
      </w:rPr>
    </w:pPr>
  </w:p>
  <w:p w:rsidR="00A13BA2" w:rsidRDefault="00A13BA2" w:rsidP="00A13BA2">
    <w:pPr>
      <w:pStyle w:val="a5"/>
      <w:jc w:val="center"/>
      <w:rPr>
        <w:rFonts w:ascii="Times New Roman" w:hAnsi="Times New Roman" w:cs="Times New Roman"/>
        <w:b/>
        <w:sz w:val="32"/>
        <w:szCs w:val="32"/>
      </w:rPr>
    </w:pPr>
  </w:p>
  <w:p w:rsidR="00A13BA2" w:rsidRPr="00A13BA2" w:rsidRDefault="00A13BA2" w:rsidP="00A13BA2">
    <w:pPr>
      <w:pStyle w:val="a5"/>
      <w:jc w:val="center"/>
      <w:rPr>
        <w:rFonts w:ascii="Times New Roman" w:hAnsi="Times New Roman" w:cs="Times New Roman"/>
        <w:b/>
        <w:sz w:val="32"/>
        <w:szCs w:val="32"/>
      </w:rPr>
    </w:pPr>
    <w:r>
      <w:rPr>
        <w:rFonts w:ascii="Times New Roman" w:hAnsi="Times New Roman" w:cs="Times New Roman"/>
        <w:b/>
        <w:sz w:val="32"/>
        <w:szCs w:val="32"/>
      </w:rPr>
      <w:t>Итоги диагностики готовности к обучению в школе детей старшего возраста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A13BA2"/>
    <w:rsid w:val="0013613E"/>
    <w:rsid w:val="00A13BA2"/>
    <w:rsid w:val="00A50D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0D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3B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3BA2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A13B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A13BA2"/>
  </w:style>
  <w:style w:type="paragraph" w:styleId="a7">
    <w:name w:val="footer"/>
    <w:basedOn w:val="a"/>
    <w:link w:val="a8"/>
    <w:uiPriority w:val="99"/>
    <w:semiHidden/>
    <w:unhideWhenUsed/>
    <w:rsid w:val="00A13B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13BA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perspective val="30"/>
    </c:view3D>
    <c:plotArea>
      <c:layout/>
      <c:bar3DChart>
        <c:barDir val="col"/>
        <c:grouping val="standard"/>
        <c:ser>
          <c:idx val="0"/>
          <c:order val="0"/>
          <c:tx>
            <c:strRef>
              <c:f>Лист1!$B$1</c:f>
              <c:strCache>
                <c:ptCount val="1"/>
                <c:pt idx="0">
                  <c:v>2010 год</c:v>
                </c:pt>
              </c:strCache>
            </c:strRef>
          </c:tx>
          <c:dPt>
            <c:idx val="0"/>
            <c:spPr>
              <a:solidFill>
                <a:srgbClr val="FFFF00"/>
              </a:solidFill>
            </c:spPr>
          </c:dPt>
          <c:dPt>
            <c:idx val="1"/>
            <c:spPr>
              <a:solidFill>
                <a:srgbClr val="FFFF00"/>
              </a:solidFill>
            </c:spPr>
          </c:dPt>
          <c:dPt>
            <c:idx val="2"/>
            <c:spPr>
              <a:solidFill>
                <a:srgbClr val="FFFF00"/>
              </a:solidFill>
            </c:spPr>
          </c:dPt>
          <c:cat>
            <c:strRef>
              <c:f>Лист1!$A$2:$A$5</c:f>
              <c:strCache>
                <c:ptCount val="3"/>
                <c:pt idx="0">
                  <c:v>высокий </c:v>
                </c:pt>
                <c:pt idx="1">
                  <c:v>средний </c:v>
                </c:pt>
                <c:pt idx="2">
                  <c:v>низкий </c:v>
                </c:pt>
              </c:strCache>
            </c:strRef>
          </c:cat>
          <c:val>
            <c:numRef>
              <c:f>Лист1!$B$2:$B$5</c:f>
              <c:numCache>
                <c:formatCode>0.00%</c:formatCode>
                <c:ptCount val="4"/>
                <c:pt idx="0" formatCode="0%">
                  <c:v>0.33300000000000007</c:v>
                </c:pt>
                <c:pt idx="1">
                  <c:v>0.55600000000000005</c:v>
                </c:pt>
                <c:pt idx="2">
                  <c:v>0.111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2011 год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высокий </c:v>
                </c:pt>
                <c:pt idx="1">
                  <c:v>средний </c:v>
                </c:pt>
                <c:pt idx="2">
                  <c:v>низкий 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0.25</c:v>
                </c:pt>
                <c:pt idx="1">
                  <c:v>0.5</c:v>
                </c:pt>
                <c:pt idx="2">
                  <c:v>0.25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2012 год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высокий </c:v>
                </c:pt>
                <c:pt idx="1">
                  <c:v>средний </c:v>
                </c:pt>
                <c:pt idx="2">
                  <c:v>низкий </c:v>
                </c:pt>
              </c:strCache>
            </c:strRef>
          </c:cat>
          <c:val>
            <c:numRef>
              <c:f>Лист1!$D$2:$D$5</c:f>
              <c:numCache>
                <c:formatCode>0%</c:formatCode>
                <c:ptCount val="4"/>
                <c:pt idx="0">
                  <c:v>0.5</c:v>
                </c:pt>
                <c:pt idx="1">
                  <c:v>0.5</c:v>
                </c:pt>
                <c:pt idx="2">
                  <c:v>0</c:v>
                </c:pt>
              </c:numCache>
            </c:numRef>
          </c:val>
        </c:ser>
        <c:shape val="box"/>
        <c:axId val="72411392"/>
        <c:axId val="78385536"/>
        <c:axId val="64369984"/>
      </c:bar3DChart>
      <c:catAx>
        <c:axId val="72411392"/>
        <c:scaling>
          <c:orientation val="minMax"/>
        </c:scaling>
        <c:axPos val="b"/>
        <c:tickLblPos val="nextTo"/>
        <c:crossAx val="78385536"/>
        <c:crosses val="autoZero"/>
        <c:auto val="1"/>
        <c:lblAlgn val="ctr"/>
        <c:lblOffset val="100"/>
      </c:catAx>
      <c:valAx>
        <c:axId val="78385536"/>
        <c:scaling>
          <c:orientation val="minMax"/>
        </c:scaling>
        <c:axPos val="l"/>
        <c:majorGridlines/>
        <c:numFmt formatCode="0%" sourceLinked="1"/>
        <c:tickLblPos val="nextTo"/>
        <c:crossAx val="72411392"/>
        <c:crosses val="autoZero"/>
        <c:crossBetween val="between"/>
      </c:valAx>
      <c:serAx>
        <c:axId val="64369984"/>
        <c:scaling>
          <c:orientation val="minMax"/>
        </c:scaling>
        <c:axPos val="b"/>
        <c:tickLblPos val="nextTo"/>
        <c:crossAx val="78385536"/>
        <c:crosses val="autoZero"/>
      </c:serAx>
    </c:plotArea>
    <c:legend>
      <c:legendPos val="r"/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90B89B-3D61-4A8B-8F4C-5A61CAC05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2012-11-10T09:39:00Z</cp:lastPrinted>
  <dcterms:created xsi:type="dcterms:W3CDTF">2012-11-10T09:32:00Z</dcterms:created>
  <dcterms:modified xsi:type="dcterms:W3CDTF">2012-11-10T09:40:00Z</dcterms:modified>
</cp:coreProperties>
</file>